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/>
        <w:keepLines/>
        <w:spacing w:after="0" w:line="502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安全责任声明书</w:t>
      </w:r>
    </w:p>
    <w:p>
      <w:pPr>
        <w:pStyle w:val="6"/>
        <w:keepNext/>
        <w:keepLines/>
        <w:spacing w:after="0" w:line="502" w:lineRule="exact"/>
      </w:pPr>
    </w:p>
    <w:p>
      <w:pPr>
        <w:pStyle w:val="7"/>
        <w:tabs>
          <w:tab w:val="left" w:pos="6210"/>
          <w:tab w:val="left" w:pos="8070"/>
        </w:tabs>
        <w:spacing w:line="502" w:lineRule="exact"/>
        <w:ind w:left="1" w:firstLine="659" w:firstLineChars="20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在忻州古城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举办的“奔跑吧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少年”2024年忻州市亲子定向赛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忻州古城站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，现郑重承诺：</w:t>
      </w:r>
    </w:p>
    <w:p>
      <w:pPr>
        <w:pStyle w:val="7"/>
        <w:tabs>
          <w:tab w:val="left" w:pos="1214"/>
        </w:tabs>
        <w:spacing w:line="502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112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一、严格遵守赛事各项纪律规定。参赛者已符合竞赛规程规定的报名资格要求，在规定时间内按规程要求进行报名、报项，并提供相关证件资料。讲诚信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不弄虚作假、徇私舞弊、不使用兴奋剂，遵守组委会统一安排。</w:t>
      </w:r>
    </w:p>
    <w:p>
      <w:pPr>
        <w:pStyle w:val="7"/>
        <w:tabs>
          <w:tab w:val="left" w:pos="1214"/>
        </w:tabs>
        <w:spacing w:line="502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113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二、准时报到参赛，遵守赛事活动中各项安排，不迟到、不 早退，树立严格的时间观念。</w:t>
      </w:r>
    </w:p>
    <w:p>
      <w:pPr>
        <w:pStyle w:val="7"/>
        <w:tabs>
          <w:tab w:val="left" w:pos="1214"/>
        </w:tabs>
        <w:spacing w:line="502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114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三、对参赛风险有充分认识，自愿参赛，对我队无民事行为 能力人或限制民事行为能力人参加此次比赛，已经其法定监护人 同意，并愿意承担风险，安全责任自负。</w:t>
      </w:r>
    </w:p>
    <w:p>
      <w:pPr>
        <w:pStyle w:val="7"/>
        <w:tabs>
          <w:tab w:val="left" w:pos="1214"/>
        </w:tabs>
        <w:spacing w:line="502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115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四、比赛中尊重裁判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尊重对手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文明参赛，有问题通过正当渠道反映。</w:t>
      </w:r>
    </w:p>
    <w:p>
      <w:pPr>
        <w:pStyle w:val="7"/>
        <w:tabs>
          <w:tab w:val="left" w:pos="1214"/>
        </w:tabs>
        <w:spacing w:line="502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116"/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五、遵守社会公德，不损坏场地设施，不得影响和妨碍公共 安全，不得在赛事活动中有违反社会公序良俗的言行。</w:t>
      </w:r>
    </w:p>
    <w:p>
      <w:pPr>
        <w:pStyle w:val="7"/>
        <w:tabs>
          <w:tab w:val="left" w:pos="1214"/>
        </w:tabs>
        <w:spacing w:line="502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117"/>
      <w:bookmarkEnd w:id="5"/>
      <w:r>
        <w:rPr>
          <w:rFonts w:hint="eastAsia" w:ascii="仿宋_GB2312" w:hAnsi="仿宋_GB2312" w:eastAsia="仿宋_GB2312" w:cs="仿宋_GB2312"/>
          <w:sz w:val="32"/>
          <w:szCs w:val="32"/>
        </w:rPr>
        <w:t>六、赛前、赛中、赛后及往返路途交通等一切安全责任自负, 与举办方无关。</w:t>
      </w:r>
    </w:p>
    <w:p>
      <w:pPr>
        <w:pStyle w:val="7"/>
        <w:spacing w:line="502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7"/>
        <w:spacing w:line="502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7"/>
        <w:spacing w:line="502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参赛（监护人）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7"/>
        <w:spacing w:line="502" w:lineRule="exact"/>
        <w:ind w:firstLine="5004" w:firstLineChars="1564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日</w:t>
      </w:r>
      <w:bookmarkStart w:id="6" w:name="_GoBack"/>
      <w:bookmarkEnd w:id="6"/>
    </w:p>
    <w:sectPr>
      <w:footerReference r:id="rId3" w:type="default"/>
      <w:pgSz w:w="11906" w:h="16838"/>
      <w:pgMar w:top="2098" w:right="1531" w:bottom="1531" w:left="1531" w:header="851" w:footer="992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12D65C49"/>
    <w:rsid w:val="12D65C49"/>
    <w:rsid w:val="53BB66ED"/>
    <w:rsid w:val="735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 w:cs="Times New Roman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Heading #2|1"/>
    <w:basedOn w:val="1"/>
    <w:autoRedefine/>
    <w:qFormat/>
    <w:uiPriority w:val="0"/>
    <w:pPr>
      <w:spacing w:after="580" w:line="629" w:lineRule="exact"/>
      <w:jc w:val="center"/>
      <w:outlineLvl w:val="1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7">
    <w:name w:val="Body text|1"/>
    <w:basedOn w:val="1"/>
    <w:autoRedefine/>
    <w:qFormat/>
    <w:uiPriority w:val="0"/>
    <w:pPr>
      <w:spacing w:line="43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2024-03-28T08:01:00Z</dcterms:created>
  <dc:creator>靳凯杰</dc:creator>
  <cp:lastModifiedBy>靳凯杰</cp:lastModifiedBy>
  <dcterms:modified xsi:type="dcterms:W3CDTF">2024-03-28T08:02:24Z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C78514799FD24F9EB0CD94BE092E20C7_13</vt:lpwstr>
  </property>
</Properties>
</file>