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忻州市2024年“三八”节门球邀请赛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竞赛规程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一、比赛时间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年3月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日-3月1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二、比赛地点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忻州市体育广场门球场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三、主办单位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忻州市体育局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忻州市妇女联合会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四、承办单位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忻州市体育事业发展中心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忻州市老年人体育协会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忻州市门球协会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五、参加单位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各县（市区）门球协会、友好城市门球队、各有关单位门球队。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六、竞赛形式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1、五人制团体赛；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3、双人赛。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七、参赛办法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1、本次比赛，性别不限、年龄不限。每队限报领队1人、教练1人、运动员5-8人，教练兼运动员均占队员名额，教练员、运动员不得跨队参赛，否则将取消比赛资格。</w:t>
      </w:r>
    </w:p>
    <w:p>
      <w:pPr>
        <w:keepNext w:val="0"/>
        <w:keepLines w:val="0"/>
        <w:pageBreakBefore w:val="0"/>
        <w:widowControl w:val="0"/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2、双人赛，可两人商量指挥。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3、各参赛队需要保证运动员身体健康。参赛人员需要自行办理比赛期间“人身意外伤害保险”（含往返赛区途中），如发生伤病和意外事故，责任自负。报到时签定自愿参赛责任书，否则不能上场比赛。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4、分组公平、公正由竞赛组代抽。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八</w:t>
      </w:r>
      <w:r>
        <w:rPr>
          <w:rFonts w:hint="eastAsia" w:ascii="黑体" w:hAnsi="黑体" w:eastAsia="黑体"/>
          <w:sz w:val="32"/>
          <w:szCs w:val="32"/>
        </w:rPr>
        <w:t>、竞赛办法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1、本次比赛比照执行《2015年门球竞赛规则裁判法》及相关规定。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2、比赛分预赛、决赛两个阶段，预赛分组循环，决赛淘汰附加赛决出名次。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九</w:t>
      </w:r>
      <w:r>
        <w:rPr>
          <w:rFonts w:hint="eastAsia" w:ascii="黑体" w:hAnsi="黑体" w:eastAsia="黑体"/>
          <w:sz w:val="32"/>
          <w:szCs w:val="32"/>
        </w:rPr>
        <w:t>、参赛费用及其它</w:t>
      </w:r>
    </w:p>
    <w:p>
      <w:pPr>
        <w:keepNext w:val="0"/>
        <w:keepLines w:val="0"/>
        <w:pageBreakBefore w:val="0"/>
        <w:widowControl w:val="0"/>
        <w:tabs>
          <w:tab w:val="left" w:pos="709"/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1、比赛期间参赛队食宿自行解决（组委会以最低价推荐住宿宾馆）。</w:t>
      </w:r>
    </w:p>
    <w:p>
      <w:pPr>
        <w:keepNext w:val="0"/>
        <w:keepLines w:val="0"/>
        <w:pageBreakBefore w:val="0"/>
        <w:widowControl w:val="0"/>
        <w:tabs>
          <w:tab w:val="left" w:pos="709"/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2、各参赛队需要服装统一，穿平底运动鞋。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十、报名与报到</w:t>
      </w:r>
    </w:p>
    <w:p>
      <w:pPr>
        <w:keepNext w:val="0"/>
        <w:keepLines w:val="0"/>
        <w:pageBreakBefore w:val="0"/>
        <w:widowControl w:val="0"/>
        <w:tabs>
          <w:tab w:val="left" w:pos="709"/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1、报名方式：书面、微信、短信均可，报名截止时间202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 w:val="0"/>
        <w:tabs>
          <w:tab w:val="left" w:pos="709"/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2、报到时间：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2024年3月8日</w:t>
      </w:r>
    </w:p>
    <w:p>
      <w:pPr>
        <w:keepNext w:val="0"/>
        <w:keepLines w:val="0"/>
        <w:pageBreakBefore w:val="0"/>
        <w:widowControl w:val="0"/>
        <w:tabs>
          <w:tab w:val="left" w:pos="709"/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3、报到地点：忻州市体育场门球协会办公室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报名联系人：李继先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电      话：13753069982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</w:t>
      </w: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、请参赛人员遵守大会纪律，确保安全，未尽事宜，另行通知。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0OTk3NTM4OTM1MGM2MTE2N2UyN2RjYzdjMThmZWYifQ=="/>
  </w:docVars>
  <w:rsids>
    <w:rsidRoot w:val="28F17C04"/>
    <w:rsid w:val="28F1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2024-02-23T02:27:00Z</dcterms:created>
  <dc:creator>WPS_1697535783</dc:creator>
  <cp:lastModifiedBy>WPS_1697535783</cp:lastModifiedBy>
  <dcterms:modified xsi:type="dcterms:W3CDTF">2024-02-23T02:28:27Z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C7C35D5DF75F473F997E4C1756E0DDF1_11</vt:lpwstr>
  </property>
</Properties>
</file>